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0" w:rsidRPr="00385088" w:rsidRDefault="00C34336" w:rsidP="00385088">
      <w:pPr>
        <w:spacing w:after="0" w:line="324" w:lineRule="auto"/>
        <w:jc w:val="right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>(</w:t>
      </w:r>
      <w:proofErr w:type="gramStart"/>
      <w:r w:rsidRPr="00385088">
        <w:rPr>
          <w:rFonts w:ascii="Century Gothic" w:hAnsi="Century Gothic" w:cs="Arial"/>
          <w:sz w:val="24"/>
          <w:szCs w:val="24"/>
        </w:rPr>
        <w:t>on</w:t>
      </w:r>
      <w:proofErr w:type="gramEnd"/>
      <w:r w:rsidRPr="00385088">
        <w:rPr>
          <w:rFonts w:ascii="Century Gothic" w:hAnsi="Century Gothic" w:cs="Arial"/>
          <w:sz w:val="24"/>
          <w:szCs w:val="24"/>
        </w:rPr>
        <w:t xml:space="preserve"> Rs. </w:t>
      </w:r>
      <w:r w:rsidR="00385088" w:rsidRPr="00385088">
        <w:rPr>
          <w:rFonts w:ascii="Century Gothic" w:hAnsi="Century Gothic" w:cs="Arial"/>
          <w:sz w:val="24"/>
          <w:szCs w:val="24"/>
        </w:rPr>
        <w:t xml:space="preserve">500/- or </w:t>
      </w:r>
      <w:r w:rsidRPr="00385088">
        <w:rPr>
          <w:rFonts w:ascii="Century Gothic" w:hAnsi="Century Gothic" w:cs="Arial"/>
          <w:sz w:val="24"/>
          <w:szCs w:val="24"/>
        </w:rPr>
        <w:t>100/- non-judicial stamp paper)</w:t>
      </w: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 xml:space="preserve">To, </w:t>
      </w: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 xml:space="preserve">The DG-DGH, </w:t>
      </w:r>
      <w:proofErr w:type="spellStart"/>
      <w:r w:rsidRPr="00385088">
        <w:rPr>
          <w:rFonts w:ascii="Century Gothic" w:hAnsi="Century Gothic" w:cs="Arial"/>
          <w:sz w:val="24"/>
          <w:szCs w:val="24"/>
        </w:rPr>
        <w:t>Noida</w:t>
      </w:r>
      <w:proofErr w:type="spellEnd"/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C34336" w:rsidRPr="00385088" w:rsidRDefault="00C34336" w:rsidP="00385088">
      <w:pPr>
        <w:spacing w:after="0" w:line="324" w:lineRule="auto"/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385088">
        <w:rPr>
          <w:rFonts w:ascii="Century Gothic" w:hAnsi="Century Gothic" w:cs="Arial"/>
          <w:b/>
          <w:bCs/>
          <w:sz w:val="24"/>
          <w:szCs w:val="24"/>
          <w:u w:val="single"/>
        </w:rPr>
        <w:t>UNDERTAKING</w:t>
      </w: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>WHEREAS, all goods</w:t>
      </w:r>
      <w:r w:rsidR="00C56261" w:rsidRPr="00385088">
        <w:rPr>
          <w:rFonts w:ascii="Century Gothic" w:hAnsi="Century Gothic" w:cs="Arial"/>
          <w:sz w:val="24"/>
          <w:szCs w:val="24"/>
        </w:rPr>
        <w:t xml:space="preserve"> specified in column (3)</w:t>
      </w:r>
      <w:r w:rsidR="0076461A" w:rsidRPr="00385088">
        <w:rPr>
          <w:rFonts w:ascii="Century Gothic" w:hAnsi="Century Gothic" w:cs="Arial"/>
          <w:sz w:val="24"/>
          <w:szCs w:val="24"/>
        </w:rPr>
        <w:t>,</w:t>
      </w:r>
      <w:r w:rsidR="00C56261" w:rsidRPr="00385088">
        <w:rPr>
          <w:rFonts w:ascii="Century Gothic" w:hAnsi="Century Gothic" w:cs="Arial"/>
          <w:sz w:val="24"/>
          <w:szCs w:val="24"/>
        </w:rPr>
        <w:t xml:space="preserve"> against Sl.No.1 of the Table given in</w:t>
      </w:r>
      <w:r w:rsidRPr="00385088">
        <w:rPr>
          <w:rFonts w:ascii="Century Gothic" w:hAnsi="Century Gothic" w:cs="Arial"/>
          <w:sz w:val="24"/>
          <w:szCs w:val="24"/>
        </w:rPr>
        <w:t xml:space="preserve"> </w:t>
      </w:r>
      <w:r w:rsidR="00C56261" w:rsidRPr="00385088">
        <w:rPr>
          <w:rFonts w:ascii="Century Gothic" w:hAnsi="Century Gothic" w:cs="Arial"/>
          <w:sz w:val="24"/>
          <w:szCs w:val="24"/>
        </w:rPr>
        <w:t xml:space="preserve">Government of India, Ministry of Finance (Department of Revenue)’s Notifications No. 3/2017(rates), all dated 28.06.2017, </w:t>
      </w:r>
      <w:r w:rsidRPr="00385088">
        <w:rPr>
          <w:rFonts w:ascii="Century Gothic" w:hAnsi="Century Gothic" w:cs="Arial"/>
          <w:sz w:val="24"/>
          <w:szCs w:val="24"/>
        </w:rPr>
        <w:t xml:space="preserve">supplied against 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Contract/Purchase order </w:t>
      </w:r>
      <w:r w:rsidR="00C56261" w:rsidRPr="00385088">
        <w:rPr>
          <w:rFonts w:ascii="Century Gothic" w:hAnsi="Century Gothic" w:cs="Arial"/>
          <w:sz w:val="24"/>
          <w:szCs w:val="24"/>
        </w:rPr>
        <w:t xml:space="preserve">for Petroleum Operations </w:t>
      </w:r>
      <w:r w:rsidRPr="00385088">
        <w:rPr>
          <w:rFonts w:ascii="Century Gothic" w:hAnsi="Century Gothic" w:cs="Arial"/>
          <w:sz w:val="24"/>
          <w:szCs w:val="24"/>
        </w:rPr>
        <w:t xml:space="preserve">are </w:t>
      </w:r>
      <w:r w:rsidR="00D141AE" w:rsidRPr="00385088">
        <w:rPr>
          <w:rFonts w:ascii="Century Gothic" w:hAnsi="Century Gothic" w:cs="Arial"/>
          <w:sz w:val="24"/>
          <w:szCs w:val="24"/>
        </w:rPr>
        <w:t>eligible for co</w:t>
      </w:r>
      <w:r w:rsidR="00C56261" w:rsidRPr="00385088">
        <w:rPr>
          <w:rFonts w:ascii="Century Gothic" w:hAnsi="Century Gothic" w:cs="Arial"/>
          <w:sz w:val="24"/>
          <w:szCs w:val="24"/>
        </w:rPr>
        <w:t xml:space="preserve">ncessional </w:t>
      </w:r>
      <w:r w:rsidR="00D141AE" w:rsidRPr="00385088">
        <w:rPr>
          <w:rFonts w:ascii="Century Gothic" w:hAnsi="Century Gothic" w:cs="Arial"/>
          <w:sz w:val="24"/>
          <w:szCs w:val="24"/>
        </w:rPr>
        <w:t>rates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 </w:t>
      </w:r>
      <w:r w:rsidR="00C56261" w:rsidRPr="00385088">
        <w:rPr>
          <w:rFonts w:ascii="Century Gothic" w:hAnsi="Century Gothic" w:cs="Arial"/>
          <w:sz w:val="24"/>
          <w:szCs w:val="24"/>
        </w:rPr>
        <w:t>of Goods and Services Tax</w:t>
      </w:r>
      <w:r w:rsidR="0076461A" w:rsidRPr="00385088">
        <w:rPr>
          <w:rFonts w:ascii="Century Gothic" w:hAnsi="Century Gothic" w:cs="Arial"/>
          <w:sz w:val="24"/>
          <w:szCs w:val="24"/>
        </w:rPr>
        <w:t xml:space="preserve"> in terms of the said notifications</w:t>
      </w:r>
      <w:r w:rsidR="003B785E" w:rsidRPr="00385088">
        <w:rPr>
          <w:rFonts w:ascii="Century Gothic" w:hAnsi="Century Gothic" w:cs="Arial"/>
          <w:sz w:val="24"/>
          <w:szCs w:val="24"/>
        </w:rPr>
        <w:t>.</w:t>
      </w: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C34336" w:rsidRPr="00385088" w:rsidRDefault="00C56261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>WHEREAS</w:t>
      </w:r>
      <w:r w:rsidR="00D141AE" w:rsidRPr="00385088">
        <w:rPr>
          <w:rFonts w:ascii="Century Gothic" w:hAnsi="Century Gothic" w:cs="Arial"/>
          <w:sz w:val="24"/>
          <w:szCs w:val="24"/>
        </w:rPr>
        <w:t>, the Operator (M/s</w:t>
      </w:r>
      <w:proofErr w:type="gramStart"/>
      <w:r w:rsidR="00D141AE" w:rsidRPr="00385088">
        <w:rPr>
          <w:rFonts w:ascii="Century Gothic" w:hAnsi="Century Gothic" w:cs="Arial"/>
          <w:sz w:val="24"/>
          <w:szCs w:val="24"/>
          <w:u w:val="single"/>
        </w:rPr>
        <w:t>&lt;</w:t>
      </w:r>
      <w:r w:rsidR="00C34336" w:rsidRPr="00385088">
        <w:rPr>
          <w:rFonts w:ascii="Century Gothic" w:hAnsi="Century Gothic" w:cs="Arial"/>
          <w:sz w:val="24"/>
          <w:szCs w:val="24"/>
          <w:u w:val="single"/>
        </w:rPr>
        <w:t>(</w:t>
      </w:r>
      <w:proofErr w:type="gramEnd"/>
      <w:r w:rsidR="00C34336" w:rsidRPr="00385088">
        <w:rPr>
          <w:rFonts w:ascii="Century Gothic" w:hAnsi="Century Gothic" w:cs="Arial"/>
          <w:sz w:val="24"/>
          <w:szCs w:val="24"/>
          <w:u w:val="single"/>
        </w:rPr>
        <w:t>name of the Operator)</w:t>
      </w:r>
      <w:r w:rsidR="00D141AE" w:rsidRPr="00385088">
        <w:rPr>
          <w:rFonts w:ascii="Century Gothic" w:hAnsi="Century Gothic" w:cs="Arial"/>
          <w:sz w:val="24"/>
          <w:szCs w:val="24"/>
          <w:u w:val="single"/>
        </w:rPr>
        <w:t>&gt;</w:t>
      </w:r>
      <w:r w:rsidR="00C34336" w:rsidRPr="00385088">
        <w:rPr>
          <w:rFonts w:ascii="Century Gothic" w:hAnsi="Century Gothic" w:cs="Arial"/>
          <w:sz w:val="24"/>
          <w:szCs w:val="24"/>
        </w:rPr>
        <w:t xml:space="preserve"> hereby confirm</w:t>
      </w:r>
      <w:r w:rsidRPr="00385088">
        <w:rPr>
          <w:rFonts w:ascii="Century Gothic" w:hAnsi="Century Gothic" w:cs="Arial"/>
          <w:sz w:val="24"/>
          <w:szCs w:val="24"/>
        </w:rPr>
        <w:t>s</w:t>
      </w:r>
      <w:r w:rsidR="00C34336" w:rsidRPr="00385088">
        <w:rPr>
          <w:rFonts w:ascii="Century Gothic" w:hAnsi="Century Gothic" w:cs="Arial"/>
          <w:sz w:val="24"/>
          <w:szCs w:val="24"/>
        </w:rPr>
        <w:t xml:space="preserve"> that the Purchase Order No./Contract No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</w:t>
      </w:r>
      <w:r w:rsidR="00C34336" w:rsidRPr="00385088">
        <w:rPr>
          <w:rFonts w:ascii="Century Gothic" w:hAnsi="Century Gothic" w:cs="Arial"/>
          <w:sz w:val="24"/>
          <w:szCs w:val="24"/>
        </w:rPr>
        <w:t>………….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D</w:t>
      </w:r>
      <w:r w:rsidR="00C34336" w:rsidRPr="00385088">
        <w:rPr>
          <w:rFonts w:ascii="Century Gothic" w:hAnsi="Century Gothic" w:cs="Arial"/>
          <w:sz w:val="24"/>
          <w:szCs w:val="24"/>
        </w:rPr>
        <w:t>ated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</w:t>
      </w:r>
      <w:r w:rsidR="00C34336" w:rsidRPr="00385088">
        <w:rPr>
          <w:rFonts w:ascii="Century Gothic" w:hAnsi="Century Gothic" w:cs="Arial"/>
          <w:sz w:val="24"/>
          <w:szCs w:val="24"/>
        </w:rPr>
        <w:t>……….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</w:t>
      </w:r>
      <w:r w:rsidR="00C34336" w:rsidRPr="00385088">
        <w:rPr>
          <w:rFonts w:ascii="Century Gothic" w:hAnsi="Century Gothic" w:cs="Arial"/>
          <w:sz w:val="24"/>
          <w:szCs w:val="24"/>
        </w:rPr>
        <w:t>placed on/awarded to M/s……………., address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</w:t>
      </w:r>
      <w:r w:rsidR="00C34336" w:rsidRPr="00385088">
        <w:rPr>
          <w:rFonts w:ascii="Century Gothic" w:hAnsi="Century Gothic" w:cs="Arial"/>
          <w:sz w:val="24"/>
          <w:szCs w:val="24"/>
        </w:rPr>
        <w:t>……………..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C34336" w:rsidRPr="00385088">
        <w:rPr>
          <w:rFonts w:ascii="Century Gothic" w:hAnsi="Century Gothic" w:cs="Arial"/>
          <w:sz w:val="24"/>
          <w:szCs w:val="24"/>
        </w:rPr>
        <w:t>for</w:t>
      </w:r>
      <w:proofErr w:type="gramEnd"/>
      <w:r w:rsidR="00C34336" w:rsidRPr="00385088">
        <w:rPr>
          <w:rFonts w:ascii="Century Gothic" w:hAnsi="Century Gothic" w:cs="Arial"/>
          <w:sz w:val="24"/>
          <w:szCs w:val="24"/>
        </w:rPr>
        <w:t xml:space="preserve"> supply of</w:t>
      </w:r>
      <w:r w:rsidR="00DE22DC" w:rsidRPr="00385088">
        <w:rPr>
          <w:rFonts w:ascii="Century Gothic" w:hAnsi="Century Gothic" w:cs="Arial"/>
          <w:sz w:val="24"/>
          <w:szCs w:val="24"/>
        </w:rPr>
        <w:t xml:space="preserve"> </w:t>
      </w:r>
      <w:r w:rsidR="00D141AE" w:rsidRPr="00385088">
        <w:rPr>
          <w:rFonts w:ascii="Century Gothic" w:hAnsi="Century Gothic" w:cs="Arial"/>
          <w:sz w:val="24"/>
          <w:szCs w:val="24"/>
        </w:rPr>
        <w:t>goods as per the Essentiality Certificate application</w:t>
      </w:r>
      <w:r w:rsidRPr="00385088">
        <w:rPr>
          <w:rFonts w:ascii="Century Gothic" w:hAnsi="Century Gothic" w:cs="Arial"/>
          <w:sz w:val="24"/>
          <w:szCs w:val="24"/>
        </w:rPr>
        <w:t xml:space="preserve"> submitted to Directorate General of Hydrocarbons </w:t>
      </w:r>
      <w:r w:rsidR="00C34336" w:rsidRPr="00385088">
        <w:rPr>
          <w:rFonts w:ascii="Century Gothic" w:hAnsi="Century Gothic" w:cs="Arial"/>
          <w:sz w:val="24"/>
          <w:szCs w:val="24"/>
        </w:rPr>
        <w:t xml:space="preserve">is in compliance of the above mentioned conditions of the </w:t>
      </w:r>
      <w:r w:rsidRPr="00385088">
        <w:rPr>
          <w:rFonts w:ascii="Century Gothic" w:hAnsi="Century Gothic" w:cs="Arial"/>
          <w:sz w:val="24"/>
          <w:szCs w:val="24"/>
        </w:rPr>
        <w:t xml:space="preserve">said </w:t>
      </w:r>
      <w:r w:rsidR="00C34336" w:rsidRPr="00385088">
        <w:rPr>
          <w:rFonts w:ascii="Century Gothic" w:hAnsi="Century Gothic" w:cs="Arial"/>
          <w:sz w:val="24"/>
          <w:szCs w:val="24"/>
        </w:rPr>
        <w:t>Notification.</w:t>
      </w: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3B785E" w:rsidRPr="00385088" w:rsidRDefault="00C56261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 xml:space="preserve">Now, in pursuance of the said application for issuance of Essentiality Certificate, </w:t>
      </w:r>
      <w:r w:rsidR="0076461A" w:rsidRPr="00385088">
        <w:rPr>
          <w:rFonts w:ascii="Century Gothic" w:hAnsi="Century Gothic" w:cs="Arial"/>
          <w:sz w:val="24"/>
          <w:szCs w:val="24"/>
        </w:rPr>
        <w:t xml:space="preserve">we, </w:t>
      </w:r>
      <w:r w:rsidRPr="00385088">
        <w:rPr>
          <w:rFonts w:ascii="Century Gothic" w:hAnsi="Century Gothic" w:cs="Arial"/>
          <w:sz w:val="24"/>
          <w:szCs w:val="24"/>
        </w:rPr>
        <w:t>the</w:t>
      </w:r>
      <w:r w:rsidR="00D141AE" w:rsidRPr="00385088">
        <w:rPr>
          <w:rFonts w:ascii="Century Gothic" w:hAnsi="Century Gothic" w:cs="Arial"/>
          <w:sz w:val="24"/>
          <w:szCs w:val="24"/>
        </w:rPr>
        <w:t xml:space="preserve"> Operator (M/s</w:t>
      </w:r>
      <w:r w:rsidR="00D141AE" w:rsidRPr="00385088">
        <w:rPr>
          <w:rFonts w:ascii="Century Gothic" w:hAnsi="Century Gothic" w:cs="Arial"/>
          <w:sz w:val="24"/>
          <w:szCs w:val="24"/>
          <w:u w:val="single"/>
        </w:rPr>
        <w:t>&lt;(name of the Operator)&gt;</w:t>
      </w:r>
      <w:r w:rsidR="00D141AE" w:rsidRPr="00385088">
        <w:rPr>
          <w:rFonts w:ascii="Century Gothic" w:hAnsi="Century Gothic" w:cs="Arial"/>
          <w:sz w:val="24"/>
          <w:szCs w:val="24"/>
        </w:rPr>
        <w:t xml:space="preserve"> </w:t>
      </w:r>
      <w:r w:rsidRPr="00385088">
        <w:rPr>
          <w:rFonts w:ascii="Century Gothic" w:hAnsi="Century Gothic" w:cs="Arial"/>
          <w:sz w:val="24"/>
          <w:szCs w:val="24"/>
        </w:rPr>
        <w:t xml:space="preserve">   hereby </w:t>
      </w:r>
      <w:r w:rsidR="003B785E" w:rsidRPr="00385088">
        <w:rPr>
          <w:rFonts w:ascii="Century Gothic" w:hAnsi="Century Gothic" w:cs="Arial"/>
          <w:sz w:val="24"/>
          <w:szCs w:val="24"/>
        </w:rPr>
        <w:t>undertake</w:t>
      </w:r>
      <w:r w:rsidR="00D141AE" w:rsidRPr="00385088">
        <w:rPr>
          <w:rFonts w:ascii="Century Gothic" w:hAnsi="Century Gothic" w:cs="Arial"/>
          <w:sz w:val="24"/>
          <w:szCs w:val="24"/>
        </w:rPr>
        <w:t>s</w:t>
      </w:r>
      <w:r w:rsidRPr="00385088">
        <w:rPr>
          <w:rFonts w:ascii="Century Gothic" w:hAnsi="Century Gothic" w:cs="Arial"/>
          <w:sz w:val="24"/>
          <w:szCs w:val="24"/>
        </w:rPr>
        <w:t xml:space="preserve"> that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 </w:t>
      </w:r>
      <w:r w:rsidR="0076461A" w:rsidRPr="00385088">
        <w:rPr>
          <w:rFonts w:ascii="Century Gothic" w:hAnsi="Century Gothic" w:cs="Arial"/>
          <w:sz w:val="24"/>
          <w:szCs w:val="24"/>
        </w:rPr>
        <w:t>we (</w:t>
      </w:r>
      <w:proofErr w:type="gramStart"/>
      <w:r w:rsidR="0076461A" w:rsidRPr="00385088">
        <w:rPr>
          <w:rFonts w:ascii="Century Gothic" w:hAnsi="Century Gothic" w:cs="Arial"/>
          <w:sz w:val="24"/>
          <w:szCs w:val="24"/>
        </w:rPr>
        <w:t>the</w:t>
      </w:r>
      <w:proofErr w:type="gramEnd"/>
      <w:r w:rsidR="0076461A" w:rsidRPr="00385088">
        <w:rPr>
          <w:rFonts w:ascii="Century Gothic" w:hAnsi="Century Gothic" w:cs="Arial"/>
          <w:sz w:val="24"/>
          <w:szCs w:val="24"/>
        </w:rPr>
        <w:t xml:space="preserve"> Operator) 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would be solely responsible </w:t>
      </w:r>
      <w:r w:rsidR="00D141AE" w:rsidRPr="00385088">
        <w:rPr>
          <w:rFonts w:ascii="Century Gothic" w:hAnsi="Century Gothic" w:cs="Arial"/>
          <w:sz w:val="24"/>
          <w:szCs w:val="24"/>
        </w:rPr>
        <w:t>for all consequence</w:t>
      </w:r>
      <w:r w:rsidR="0076461A" w:rsidRPr="00385088">
        <w:rPr>
          <w:rFonts w:ascii="Century Gothic" w:hAnsi="Century Gothic" w:cs="Arial"/>
          <w:sz w:val="24"/>
          <w:szCs w:val="24"/>
        </w:rPr>
        <w:t>s</w:t>
      </w:r>
      <w:r w:rsidR="00D141AE" w:rsidRPr="00385088">
        <w:rPr>
          <w:rFonts w:ascii="Century Gothic" w:hAnsi="Century Gothic" w:cs="Arial"/>
          <w:sz w:val="24"/>
          <w:szCs w:val="24"/>
        </w:rPr>
        <w:t xml:space="preserve"> </w:t>
      </w:r>
      <w:r w:rsidR="0076461A" w:rsidRPr="00385088">
        <w:rPr>
          <w:rFonts w:ascii="Century Gothic" w:hAnsi="Century Gothic" w:cs="Arial"/>
          <w:sz w:val="24"/>
          <w:szCs w:val="24"/>
        </w:rPr>
        <w:t>in case it is found subsequently that the above exemption is not applicable in this case.  We further undertake</w:t>
      </w:r>
      <w:r w:rsidR="00C34336" w:rsidRPr="00385088">
        <w:rPr>
          <w:rFonts w:ascii="Century Gothic" w:hAnsi="Century Gothic" w:cs="Arial"/>
          <w:sz w:val="24"/>
          <w:szCs w:val="24"/>
        </w:rPr>
        <w:t xml:space="preserve"> t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o pay </w:t>
      </w:r>
      <w:r w:rsidR="0076461A" w:rsidRPr="00385088">
        <w:rPr>
          <w:rFonts w:ascii="Century Gothic" w:hAnsi="Century Gothic" w:cs="Arial"/>
          <w:sz w:val="24"/>
          <w:szCs w:val="24"/>
        </w:rPr>
        <w:t xml:space="preserve">any tax, </w:t>
      </w:r>
      <w:r w:rsidR="00C34336" w:rsidRPr="00385088">
        <w:rPr>
          <w:rFonts w:ascii="Century Gothic" w:hAnsi="Century Gothic" w:cs="Arial"/>
          <w:sz w:val="24"/>
          <w:szCs w:val="24"/>
        </w:rPr>
        <w:t>duty, fine or penalty payable to any agency</w:t>
      </w:r>
      <w:r w:rsidR="0076461A" w:rsidRPr="00385088">
        <w:rPr>
          <w:rFonts w:ascii="Century Gothic" w:hAnsi="Century Gothic" w:cs="Arial"/>
          <w:sz w:val="24"/>
          <w:szCs w:val="24"/>
        </w:rPr>
        <w:t xml:space="preserve"> on account of it being found that the above exemption is not applicable in this case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. We </w:t>
      </w:r>
      <w:r w:rsidR="0076461A" w:rsidRPr="00385088">
        <w:rPr>
          <w:rFonts w:ascii="Century Gothic" w:hAnsi="Century Gothic" w:cs="Arial"/>
          <w:sz w:val="24"/>
          <w:szCs w:val="24"/>
        </w:rPr>
        <w:t>further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 undertake that </w:t>
      </w:r>
      <w:r w:rsidR="0076461A" w:rsidRPr="00385088">
        <w:rPr>
          <w:rFonts w:ascii="Century Gothic" w:hAnsi="Century Gothic" w:cs="Arial"/>
          <w:sz w:val="24"/>
          <w:szCs w:val="24"/>
        </w:rPr>
        <w:t xml:space="preserve">we shall hold the </w:t>
      </w:r>
      <w:r w:rsidR="003B785E" w:rsidRPr="00385088">
        <w:rPr>
          <w:rFonts w:ascii="Century Gothic" w:hAnsi="Century Gothic" w:cs="Arial"/>
          <w:sz w:val="24"/>
          <w:szCs w:val="24"/>
        </w:rPr>
        <w:t xml:space="preserve">DGH/MOPNG </w:t>
      </w:r>
      <w:r w:rsidR="0076461A" w:rsidRPr="00385088">
        <w:rPr>
          <w:rFonts w:ascii="Century Gothic" w:hAnsi="Century Gothic" w:cs="Arial"/>
          <w:sz w:val="24"/>
          <w:szCs w:val="24"/>
        </w:rPr>
        <w:t>harmless in all respects with reference to any consequences which may flow from the issuance of the Essentiality</w:t>
      </w:r>
      <w:r w:rsidR="00D141AE" w:rsidRPr="00385088">
        <w:rPr>
          <w:rFonts w:ascii="Century Gothic" w:hAnsi="Century Gothic" w:cs="Arial"/>
          <w:sz w:val="24"/>
          <w:szCs w:val="24"/>
        </w:rPr>
        <w:t xml:space="preserve"> Certificate</w:t>
      </w:r>
      <w:r w:rsidR="0076461A" w:rsidRPr="00385088">
        <w:rPr>
          <w:rFonts w:ascii="Century Gothic" w:hAnsi="Century Gothic" w:cs="Arial"/>
          <w:sz w:val="24"/>
          <w:szCs w:val="24"/>
        </w:rPr>
        <w:t xml:space="preserve"> in</w:t>
      </w:r>
      <w:r w:rsidR="00D141AE" w:rsidRPr="00385088">
        <w:rPr>
          <w:rFonts w:ascii="Century Gothic" w:hAnsi="Century Gothic" w:cs="Arial"/>
          <w:sz w:val="24"/>
          <w:szCs w:val="24"/>
        </w:rPr>
        <w:t xml:space="preserve"> the present case</w:t>
      </w:r>
      <w:r w:rsidR="003B785E" w:rsidRPr="00385088">
        <w:rPr>
          <w:rFonts w:ascii="Century Gothic" w:hAnsi="Century Gothic" w:cs="Arial"/>
          <w:sz w:val="24"/>
          <w:szCs w:val="24"/>
        </w:rPr>
        <w:t>.</w:t>
      </w:r>
    </w:p>
    <w:p w:rsidR="003B785E" w:rsidRPr="00385088" w:rsidRDefault="003B785E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C34336" w:rsidRPr="00385088" w:rsidRDefault="00C34336" w:rsidP="00385088">
      <w:pPr>
        <w:spacing w:after="0" w:line="324" w:lineRule="auto"/>
        <w:jc w:val="both"/>
        <w:rPr>
          <w:rFonts w:ascii="Century Gothic" w:hAnsi="Century Gothic" w:cs="Arial"/>
          <w:sz w:val="24"/>
          <w:szCs w:val="24"/>
        </w:rPr>
      </w:pPr>
    </w:p>
    <w:p w:rsidR="00C34336" w:rsidRPr="00385088" w:rsidRDefault="00C34336" w:rsidP="00385088">
      <w:pPr>
        <w:spacing w:after="0" w:line="324" w:lineRule="auto"/>
        <w:jc w:val="right"/>
        <w:rPr>
          <w:rFonts w:ascii="Century Gothic" w:hAnsi="Century Gothic" w:cs="Arial"/>
          <w:sz w:val="24"/>
          <w:szCs w:val="24"/>
        </w:rPr>
      </w:pPr>
      <w:proofErr w:type="spellStart"/>
      <w:r w:rsidRPr="00385088">
        <w:rPr>
          <w:rFonts w:ascii="Century Gothic" w:hAnsi="Century Gothic" w:cs="Arial"/>
          <w:sz w:val="24"/>
          <w:szCs w:val="24"/>
        </w:rPr>
        <w:t>Authorised</w:t>
      </w:r>
      <w:proofErr w:type="spellEnd"/>
      <w:r w:rsidRPr="00385088">
        <w:rPr>
          <w:rFonts w:ascii="Century Gothic" w:hAnsi="Century Gothic" w:cs="Arial"/>
          <w:sz w:val="24"/>
          <w:szCs w:val="24"/>
        </w:rPr>
        <w:t xml:space="preserve"> Signatory</w:t>
      </w:r>
    </w:p>
    <w:p w:rsidR="00D141AE" w:rsidRPr="00385088" w:rsidRDefault="00C34336" w:rsidP="00385088">
      <w:pPr>
        <w:spacing w:after="0" w:line="324" w:lineRule="auto"/>
        <w:jc w:val="right"/>
        <w:rPr>
          <w:rFonts w:ascii="Century Gothic" w:hAnsi="Century Gothic" w:cs="Arial"/>
          <w:sz w:val="24"/>
          <w:szCs w:val="24"/>
        </w:rPr>
      </w:pPr>
      <w:r w:rsidRPr="00385088">
        <w:rPr>
          <w:rFonts w:ascii="Century Gothic" w:hAnsi="Century Gothic" w:cs="Arial"/>
          <w:sz w:val="24"/>
          <w:szCs w:val="24"/>
        </w:rPr>
        <w:t>Operator</w:t>
      </w:r>
    </w:p>
    <w:sectPr w:rsidR="00D141AE" w:rsidRPr="00385088" w:rsidSect="00DC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336"/>
    <w:rsid w:val="000A59E4"/>
    <w:rsid w:val="001D77D6"/>
    <w:rsid w:val="00385088"/>
    <w:rsid w:val="003B785E"/>
    <w:rsid w:val="005A0B30"/>
    <w:rsid w:val="005A7B86"/>
    <w:rsid w:val="007122C6"/>
    <w:rsid w:val="0076461A"/>
    <w:rsid w:val="00790A0C"/>
    <w:rsid w:val="00C34336"/>
    <w:rsid w:val="00C56261"/>
    <w:rsid w:val="00D141AE"/>
    <w:rsid w:val="00D3334C"/>
    <w:rsid w:val="00DC1E3B"/>
    <w:rsid w:val="00D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3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97BE-1B4C-4D2A-831C-4A0E944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PRAFUL</dc:creator>
  <cp:lastModifiedBy>DELL</cp:lastModifiedBy>
  <cp:revision>2</cp:revision>
  <cp:lastPrinted>2018-05-29T07:19:00Z</cp:lastPrinted>
  <dcterms:created xsi:type="dcterms:W3CDTF">2018-05-29T11:31:00Z</dcterms:created>
  <dcterms:modified xsi:type="dcterms:W3CDTF">2018-05-29T11:31:00Z</dcterms:modified>
</cp:coreProperties>
</file>